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b w:val="0"/>
          <w:bCs w:val="0"/>
          <w:spacing w:val="12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 w:val="0"/>
          <w:spacing w:val="12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spacing w:val="12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eastAsia="方正小标宋简体"/>
          <w:b/>
          <w:bCs/>
          <w:spacing w:val="12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bCs/>
          <w:spacing w:val="12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/>
          <w:bCs/>
          <w:spacing w:val="12"/>
          <w:sz w:val="44"/>
          <w:szCs w:val="44"/>
          <w:lang w:eastAsia="zh-CN"/>
        </w:rPr>
        <w:t>考生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面试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须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知</w:t>
      </w:r>
    </w:p>
    <w:p>
      <w:pPr>
        <w:spacing w:line="320" w:lineRule="exact"/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一、面试时间：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日（星期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）8: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0-18:00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二、面试地点：</w:t>
      </w:r>
      <w:r>
        <w:rPr>
          <w:rFonts w:hint="eastAsia" w:ascii="仿宋_GB2312" w:hAnsi="仿宋_GB2312" w:eastAsia="仿宋_GB2312"/>
          <w:b w:val="0"/>
          <w:bCs w:val="0"/>
          <w:kern w:val="0"/>
          <w:sz w:val="32"/>
          <w:szCs w:val="32"/>
        </w:rPr>
        <w:t>龙州县</w:t>
      </w:r>
      <w:r>
        <w:rPr>
          <w:rFonts w:hint="eastAsia" w:ascii="仿宋_GB2312" w:hAnsi="仿宋_GB2312" w:eastAsia="仿宋_GB2312"/>
          <w:b w:val="0"/>
          <w:bCs w:val="0"/>
          <w:kern w:val="0"/>
          <w:sz w:val="32"/>
          <w:szCs w:val="32"/>
          <w:lang w:val="en-US" w:eastAsia="zh-CN"/>
        </w:rPr>
        <w:t>龙州镇新华中心</w:t>
      </w:r>
      <w:r>
        <w:rPr>
          <w:rFonts w:hint="eastAsia" w:ascii="仿宋_GB2312" w:hAnsi="仿宋_GB2312" w:eastAsia="仿宋_GB2312"/>
          <w:b w:val="0"/>
          <w:bCs w:val="0"/>
          <w:kern w:val="0"/>
          <w:sz w:val="32"/>
          <w:szCs w:val="32"/>
        </w:rPr>
        <w:t>小学</w:t>
      </w:r>
      <w:r>
        <w:rPr>
          <w:rFonts w:hint="eastAsia" w:ascii="仿宋_GB2312" w:hAnsi="仿宋_GB2312" w:eastAsia="仿宋_GB2312"/>
          <w:b w:val="0"/>
          <w:bCs w:val="0"/>
          <w:kern w:val="0"/>
          <w:sz w:val="32"/>
          <w:szCs w:val="32"/>
          <w:lang w:val="en-US" w:eastAsia="zh-CN"/>
        </w:rPr>
        <w:t>兰洁</w:t>
      </w:r>
      <w:r>
        <w:rPr>
          <w:rFonts w:hint="eastAsia" w:ascii="仿宋_GB2312" w:hAnsi="仿宋_GB2312" w:eastAsia="仿宋_GB2312"/>
          <w:b w:val="0"/>
          <w:bCs w:val="0"/>
          <w:kern w:val="0"/>
          <w:sz w:val="32"/>
          <w:szCs w:val="32"/>
        </w:rPr>
        <w:t>楼（龙州县龙州镇</w:t>
      </w:r>
      <w:r>
        <w:rPr>
          <w:rFonts w:hint="eastAsia" w:ascii="仿宋_GB2312" w:hAnsi="仿宋_GB2312" w:eastAsia="仿宋_GB2312"/>
          <w:b w:val="0"/>
          <w:bCs w:val="0"/>
          <w:kern w:val="0"/>
          <w:sz w:val="32"/>
          <w:szCs w:val="32"/>
          <w:lang w:val="en-US" w:eastAsia="zh-CN"/>
        </w:rPr>
        <w:t>同顾大道05</w:t>
      </w:r>
      <w:r>
        <w:rPr>
          <w:rFonts w:hint="eastAsia" w:ascii="仿宋_GB2312" w:hAnsi="仿宋_GB2312" w:eastAsia="仿宋_GB2312"/>
          <w:b w:val="0"/>
          <w:bCs w:val="0"/>
          <w:kern w:val="0"/>
          <w:sz w:val="32"/>
          <w:szCs w:val="32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三、面试所需证件和材料：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持本人有效居民身份证原件（临时身份证及派出所出具的身份证明同等有效）。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四、考生面试须知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rPr>
          <w:rFonts w:hint="eastAsia" w:ascii="楷体_GB2312" w:hAnsi="楷体_GB2312" w:eastAsia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/>
          <w:b/>
          <w:bCs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考生必须在规定时间内参加面试，违者视为自动弃权，取消面试资格。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/>
          <w:color w:val="333333"/>
          <w:sz w:val="32"/>
          <w:szCs w:val="32"/>
          <w:shd w:val="clear" w:color="auto" w:fill="FFFFFF"/>
        </w:rPr>
        <w:t>应</w:t>
      </w:r>
      <w:r>
        <w:rPr>
          <w:rFonts w:hint="eastAsia" w:ascii="仿宋_GB2312" w:hAnsi="仿宋_GB2312" w:eastAsia="仿宋_GB2312"/>
          <w:b/>
          <w:bCs/>
          <w:color w:val="333333"/>
          <w:sz w:val="32"/>
          <w:szCs w:val="32"/>
          <w:shd w:val="clear" w:color="auto" w:fill="FFFFFF"/>
        </w:rPr>
        <w:t>提前</w:t>
      </w:r>
      <w:r>
        <w:rPr>
          <w:rFonts w:hint="eastAsia" w:ascii="仿宋_GB2312" w:hAnsi="仿宋_GB2312" w:eastAsia="仿宋_GB2312"/>
          <w:color w:val="333333"/>
          <w:sz w:val="32"/>
          <w:szCs w:val="32"/>
          <w:shd w:val="clear" w:color="auto" w:fill="FFFFFF"/>
        </w:rPr>
        <w:t>到达考点，预留足够时间配合考点工作人员进行入场核验。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rPr>
          <w:rFonts w:hint="eastAsia" w:ascii="楷体_GB2312" w:hAnsi="楷体_GB2312" w:eastAsia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/>
          <w:b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考生需在面试当天上午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7︰30</w:t>
      </w:r>
      <w:r>
        <w:rPr>
          <w:rFonts w:hint="eastAsia" w:ascii="仿宋_GB2312" w:hAnsi="仿宋_GB2312" w:eastAsia="仿宋_GB2312"/>
          <w:bCs/>
          <w:sz w:val="32"/>
          <w:szCs w:val="32"/>
        </w:rPr>
        <w:t>前</w:t>
      </w:r>
      <w:r>
        <w:rPr>
          <w:rFonts w:hint="eastAsia" w:ascii="仿宋_GB2312" w:hAnsi="仿宋_GB2312" w:eastAsia="仿宋_GB2312"/>
          <w:sz w:val="32"/>
          <w:szCs w:val="32"/>
        </w:rPr>
        <w:t>到达面试指定候考室报到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参加岗位面试顺序和考生面试顺序抽签，抽签开始时仍未到达候考室的，剩余签号为该</w:t>
      </w:r>
      <w:r>
        <w:rPr>
          <w:rFonts w:hint="eastAsia" w:ascii="仿宋_GB2312" w:hAnsi="仿宋_GB2312" w:eastAsia="仿宋_GB2312"/>
          <w:spacing w:val="-11"/>
          <w:sz w:val="32"/>
          <w:szCs w:val="32"/>
        </w:rPr>
        <w:t>考生面试序号。</w:t>
      </w:r>
      <w:r>
        <w:rPr>
          <w:rFonts w:hint="eastAsia" w:ascii="仿宋_GB2312" w:hAnsi="仿宋_GB2312" w:eastAsia="仿宋_GB2312"/>
          <w:b/>
          <w:bCs/>
          <w:spacing w:val="-11"/>
          <w:sz w:val="32"/>
          <w:szCs w:val="32"/>
        </w:rPr>
        <w:t>8:00</w:t>
      </w:r>
      <w:r>
        <w:rPr>
          <w:rFonts w:hint="eastAsia" w:ascii="仿宋_GB2312" w:hAnsi="仿宋_GB2312" w:eastAsia="仿宋_GB2312"/>
          <w:spacing w:val="-11"/>
          <w:sz w:val="32"/>
          <w:szCs w:val="32"/>
        </w:rPr>
        <w:t>后未到达的考生不允许进入候考室，按自动放弃面试资格处理。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rPr>
          <w:rFonts w:hint="eastAsia" w:ascii="楷体_GB2312" w:hAnsi="楷体_GB2312" w:eastAsia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/>
          <w:spacing w:val="-6"/>
          <w:sz w:val="32"/>
          <w:szCs w:val="32"/>
        </w:rPr>
        <w:t>考生进入候考室后，在抽签前要主动将关闭后的手机及其它</w:t>
      </w:r>
      <w:r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各种</w:t>
      </w:r>
      <w:r>
        <w:rPr>
          <w:rFonts w:hint="eastAsia" w:ascii="仿宋_GB2312" w:hAnsi="仿宋_GB2312" w:eastAsia="仿宋_GB2312"/>
          <w:spacing w:val="-6"/>
          <w:sz w:val="32"/>
          <w:szCs w:val="32"/>
        </w:rPr>
        <w:t>电子</w:t>
      </w:r>
      <w:r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pacing w:val="-6"/>
          <w:sz w:val="32"/>
          <w:szCs w:val="32"/>
          <w:lang w:val="en-US" w:eastAsia="zh-CN"/>
        </w:rPr>
        <w:t>通信、计算、存储等设备</w:t>
      </w:r>
      <w:r>
        <w:rPr>
          <w:rFonts w:hint="eastAsia" w:ascii="仿宋_GB2312" w:hAnsi="仿宋_GB2312" w:eastAsia="仿宋_GB2312"/>
          <w:spacing w:val="-6"/>
          <w:sz w:val="32"/>
          <w:szCs w:val="32"/>
        </w:rPr>
        <w:t>产品交由工作人员保管。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严禁将手机等禁止使用和携带的设备带至候考室座位或面试室内</w:t>
      </w:r>
      <w:r>
        <w:rPr>
          <w:rFonts w:hint="eastAsia" w:ascii="仿宋_GB2312" w:hAnsi="仿宋_GB2312" w:eastAsia="仿宋_GB2312"/>
          <w:sz w:val="32"/>
          <w:szCs w:val="32"/>
        </w:rPr>
        <w:t>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rPr>
          <w:rFonts w:hint="eastAsia" w:ascii="楷体_GB2312" w:hAnsi="楷体_GB2312" w:eastAsia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考生在候考过程中不得随意出入候考室，因特殊情况需出入候考室的，须事先报告候考室工作人员，并有工作人员专人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陪同</w:t>
      </w:r>
      <w:r>
        <w:rPr>
          <w:rFonts w:hint="eastAsia" w:ascii="仿宋_GB2312" w:hAnsi="仿宋_GB2312" w:eastAsia="仿宋_GB2312"/>
          <w:sz w:val="32"/>
          <w:szCs w:val="32"/>
        </w:rPr>
        <w:t>监督。服从引导员的统一调度，在引导员的引导下进出考场。严禁私自出入指定的场所。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rPr>
          <w:rFonts w:hint="eastAsia" w:ascii="楷体_GB2312" w:hAnsi="楷体_GB2312" w:eastAsia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/>
          <w:b/>
          <w:bCs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考生不可穿制服、单位统一工作服或穿带有特别标志的服装，或佩戴标志性徽章、饰物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等参加面试</w:t>
      </w:r>
      <w:r>
        <w:rPr>
          <w:rFonts w:hint="eastAsia" w:ascii="仿宋_GB2312" w:hAnsi="仿宋_GB2312" w:eastAsia="仿宋_GB2312"/>
          <w:sz w:val="32"/>
          <w:szCs w:val="32"/>
        </w:rPr>
        <w:t>，进出考场要注意礼节礼貌。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/>
          <w:b/>
          <w:bCs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考生在面试时，只能报自己的面试序号</w:t>
      </w:r>
      <w:r>
        <w:rPr>
          <w:rFonts w:hint="eastAsia" w:ascii="仿宋_GB2312" w:hAnsi="仿宋_GB2312" w:eastAsia="仿宋_GB2312"/>
          <w:sz w:val="32"/>
          <w:szCs w:val="32"/>
        </w:rPr>
        <w:t>，根据《2024年龙州县专场招聘中小学紧缺学科教师工作方案》，考官、考生和考场工作人员在面试过程中不得透露考生姓名、所在学校或单位、籍贯、父母工作单位等信息，考生透露的，扣减面试成绩的5%-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0%，情节严重的，取消其面试成绩。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rPr>
          <w:rFonts w:hint="eastAsia" w:ascii="楷体_GB2312" w:hAnsi="楷体_GB2312" w:eastAsia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/>
          <w:b/>
          <w:bCs/>
          <w:sz w:val="32"/>
          <w:szCs w:val="32"/>
          <w:lang w:eastAsia="zh-CN"/>
        </w:rPr>
        <w:t>七</w:t>
      </w:r>
      <w:r>
        <w:rPr>
          <w:rFonts w:hint="eastAsia" w:ascii="楷体_GB2312" w:hAnsi="楷体_GB2312" w:eastAsia="楷体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考生面试时不能携带物品到考场内，考场面试结束后，由候考室工作人员统一将物品搬到休息室。不准携带任何参考资料进入考场。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rPr>
          <w:rFonts w:hint="eastAsia" w:ascii="楷体_GB2312" w:hAnsi="楷体_GB2312" w:eastAsia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/>
          <w:b/>
          <w:bCs/>
          <w:sz w:val="32"/>
          <w:szCs w:val="32"/>
          <w:lang w:eastAsia="zh-CN"/>
        </w:rPr>
        <w:t>八</w:t>
      </w:r>
      <w:r>
        <w:rPr>
          <w:rFonts w:hint="eastAsia" w:ascii="楷体_GB2312" w:hAnsi="楷体_GB2312" w:eastAsia="楷体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考生必须遵守面试考场纪律，自觉维护考场秩序，服从主考官和工作人员的管理，诚信参加面试，不得以任何理由违反规定，影响面试。本次面试实行封闭管理，考生自考点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开考后至本考场面试结束，不得擅自离开考点。擅自离开考点者，将取消本次面试成绩。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rPr>
          <w:rFonts w:hint="eastAsia" w:ascii="楷体_GB2312" w:hAnsi="楷体_GB2312" w:eastAsia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/>
          <w:b/>
          <w:bCs/>
          <w:sz w:val="32"/>
          <w:szCs w:val="32"/>
          <w:lang w:eastAsia="zh-CN"/>
        </w:rPr>
        <w:t>九</w:t>
      </w:r>
      <w:r>
        <w:rPr>
          <w:rFonts w:hint="eastAsia" w:ascii="楷体_GB2312" w:hAnsi="楷体_GB2312" w:eastAsia="楷体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本次面试采用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试讲的方式进行。教材和备课用纸、笔由面试组织机构统一提供。试讲教材最终以现场提供为准。试讲备课时间为20分钟，试讲时间为10分钟。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rPr>
          <w:rFonts w:hint="eastAsia" w:ascii="楷体_GB2312" w:hAnsi="楷体_GB2312" w:eastAsia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（十）</w:t>
      </w:r>
      <w:r>
        <w:rPr>
          <w:rFonts w:hint="eastAsia" w:ascii="仿宋_GB2312" w:hAnsi="仿宋_GB2312" w:eastAsia="仿宋_GB2312"/>
          <w:sz w:val="32"/>
          <w:szCs w:val="32"/>
        </w:rPr>
        <w:t>考生面试结束后，不得返回候考室，由引导员带离考场，引领到考后休息室等</w:t>
      </w:r>
      <w:r>
        <w:rPr>
          <w:rFonts w:hint="eastAsia" w:ascii="仿宋_GB2312" w:hAnsi="仿宋_GB2312" w:eastAsia="仿宋_GB2312"/>
          <w:spacing w:val="-17"/>
          <w:sz w:val="32"/>
          <w:szCs w:val="32"/>
        </w:rPr>
        <w:t>候公布面试成绩，等候期间服从考后休息室工作人员管理,不得以任何方式对外泄露试题信息。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both"/>
        <w:rPr>
          <w:rFonts w:hint="eastAsia" w:ascii="楷体_GB2312" w:hAnsi="楷体_GB2312" w:eastAsia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/>
          <w:b w:val="0"/>
          <w:bCs w:val="0"/>
          <w:sz w:val="32"/>
          <w:szCs w:val="32"/>
          <w:lang w:val="en-US" w:eastAsia="zh-CN"/>
        </w:rPr>
        <w:t>十一</w:t>
      </w:r>
      <w:r>
        <w:rPr>
          <w:rFonts w:hint="eastAsia" w:ascii="楷体_GB2312" w:hAnsi="楷体_GB2312" w:eastAsia="楷体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面试成绩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及岗位排名在本考场所有岗位面试结束后经计分员、核分员、监督员、主考官审核，由主考官统一宣布，考生现场确认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五、其他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both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面试不收取考试费。面试当天考生的午餐由面试组织单位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统一</w:t>
      </w:r>
      <w:r>
        <w:rPr>
          <w:rFonts w:hint="eastAsia" w:ascii="仿宋_GB2312" w:hAnsi="仿宋_GB2312" w:eastAsia="仿宋_GB2312"/>
          <w:sz w:val="32"/>
          <w:szCs w:val="32"/>
        </w:rPr>
        <w:t>配送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费用由考生自理。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righ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928" w:right="1531" w:bottom="1587" w:left="1531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NzFhNmU2NjE0NDMxNjM2ZDg5Yjc2MzMyMzY4MWYifQ=="/>
  </w:docVars>
  <w:rsids>
    <w:rsidRoot w:val="00000000"/>
    <w:rsid w:val="0708505A"/>
    <w:rsid w:val="25972381"/>
    <w:rsid w:val="468E7894"/>
    <w:rsid w:val="71083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默认段落字体1"/>
    <w:link w:val="1"/>
    <w:semiHidden/>
    <w:qFormat/>
    <w:uiPriority w:val="0"/>
  </w:style>
  <w:style w:type="table" w:customStyle="1" w:styleId="7">
    <w:name w:val="普通表格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2024-06-06T13:51:00Z</dcterms:created>
  <dc:creator>猪圆玉润</dc:creator>
  <cp:lastModifiedBy>abc</cp:lastModifiedBy>
  <cp:lastPrinted>2024-06-07T08:20:08Z</cp:lastPrinted>
  <dcterms:modified xsi:type="dcterms:W3CDTF">2024-06-07T08:20:22Z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012FF0B6DBB246789B8654C154BDF3F3</vt:lpwstr>
  </property>
</Properties>
</file>