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" w:lineRule="atLeast"/>
        <w:ind w:left="0" w:right="0" w:firstLine="420"/>
        <w:jc w:val="both"/>
      </w:pPr>
      <w:bookmarkStart w:id="0" w:name="_GoBack"/>
      <w:r>
        <w:t>2018年</w:t>
      </w:r>
      <w:bookmarkEnd w:id="0"/>
      <w:r>
        <w:rPr>
          <w:bdr w:val="none" w:color="auto" w:sz="0" w:space="0"/>
        </w:rPr>
        <w:t>岳阳市云溪区第一中学校园招聘骨干教师职位表</w:t>
      </w:r>
    </w:p>
    <w:tbl>
      <w:tblPr>
        <w:tblW w:w="8362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96"/>
        <w:gridCol w:w="937"/>
        <w:gridCol w:w="854"/>
        <w:gridCol w:w="862"/>
        <w:gridCol w:w="904"/>
        <w:gridCol w:w="654"/>
        <w:gridCol w:w="964"/>
        <w:gridCol w:w="1170"/>
        <w:gridCol w:w="11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9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招聘单位名称</w:t>
            </w:r>
          </w:p>
        </w:tc>
        <w:tc>
          <w:tcPr>
            <w:tcW w:w="8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单位性质</w:t>
            </w: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计划招聘人数</w:t>
            </w:r>
          </w:p>
        </w:tc>
        <w:tc>
          <w:tcPr>
            <w:tcW w:w="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性别要求</w:t>
            </w:r>
          </w:p>
        </w:tc>
        <w:tc>
          <w:tcPr>
            <w:tcW w:w="9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年龄要求</w:t>
            </w:r>
          </w:p>
        </w:tc>
        <w:tc>
          <w:tcPr>
            <w:tcW w:w="11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最低学历学位要求</w:t>
            </w:r>
          </w:p>
        </w:tc>
        <w:tc>
          <w:tcPr>
            <w:tcW w:w="11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专业要求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岳阳市云溪区教育体育局</w:t>
            </w:r>
          </w:p>
        </w:tc>
        <w:tc>
          <w:tcPr>
            <w:tcW w:w="93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岳阳市云溪区第一中学</w:t>
            </w:r>
          </w:p>
        </w:tc>
        <w:tc>
          <w:tcPr>
            <w:tcW w:w="85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全额事业</w:t>
            </w:r>
          </w:p>
        </w:tc>
        <w:tc>
          <w:tcPr>
            <w:tcW w:w="8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高中语文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9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30周岁以下（1988年6月6日及以后出生）</w:t>
            </w:r>
          </w:p>
        </w:tc>
        <w:tc>
          <w:tcPr>
            <w:tcW w:w="117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师范类或师范专业全日制二本及以上</w:t>
            </w:r>
          </w:p>
        </w:tc>
        <w:tc>
          <w:tcPr>
            <w:tcW w:w="112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所学专业、教师资格证学科专业与招考岗位一致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9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2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高中数学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9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2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9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2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6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高中英语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男</w:t>
            </w:r>
          </w:p>
        </w:tc>
        <w:tc>
          <w:tcPr>
            <w:tcW w:w="9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2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6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9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2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9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3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5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8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高中历史</w:t>
            </w:r>
          </w:p>
        </w:tc>
        <w:tc>
          <w:tcPr>
            <w:tcW w:w="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6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" w:lineRule="atLeast"/>
              <w:ind w:left="0" w:right="0"/>
              <w:jc w:val="both"/>
            </w:pPr>
            <w:r>
              <w:rPr>
                <w:sz w:val="15"/>
                <w:szCs w:val="15"/>
                <w:bdr w:val="none" w:color="auto" w:sz="0" w:space="0"/>
              </w:rPr>
              <w:t>适合男性</w:t>
            </w:r>
          </w:p>
        </w:tc>
        <w:tc>
          <w:tcPr>
            <w:tcW w:w="9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7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112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3456A"/>
    <w:rsid w:val="5793456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2018-05-28T02:01:00Z</dcterms:created>
  <dc:creator>ASUS</dc:creator>
  <cp:lastModifiedBy>ASUS</cp:lastModifiedBy>
  <dcterms:modified xsi:type="dcterms:W3CDTF">2018-05-28T02:01:24Z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