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1005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C00000"/>
          <w:spacing w:val="0"/>
          <w:sz w:val="27"/>
          <w:szCs w:val="27"/>
          <w:bdr w:val="none" w:color="auto" w:sz="0" w:space="0"/>
          <w:shd w:val="clear" w:fill="FFFFFF"/>
        </w:rPr>
        <w:t>优 秀 教 师 岗 位（初、高中部）</w:t>
      </w:r>
    </w:p>
    <w:tbl>
      <w:tblPr>
        <w:tblW w:w="12673" w:type="dxa"/>
        <w:jc w:val="center"/>
        <w:tblInd w:w="-20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066"/>
        <w:gridCol w:w="10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岗位需求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人数</w:t>
            </w:r>
          </w:p>
        </w:tc>
        <w:tc>
          <w:tcPr>
            <w:tcW w:w="10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初中语文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bdr w:val="none" w:color="auto" w:sz="0" w:space="0"/>
              </w:rPr>
              <w:t>汉语言文学教育及相关专业毕业；欢迎应届毕业生及在职教师加盟。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bdr w:val="none" w:color="auto" w:sz="0" w:space="0"/>
              </w:rPr>
              <w:t>英语教育及相关专业毕业；欢迎应届毕业生及在职教师加盟。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C00000"/>
                <w:bdr w:val="none" w:color="auto" w:sz="0" w:space="0"/>
              </w:rPr>
              <w:t>物理教育及相关专业毕业</w:t>
            </w:r>
            <w:r>
              <w:rPr>
                <w:bdr w:val="none" w:color="auto" w:sz="0" w:space="0"/>
              </w:rPr>
              <w:t>；欢迎应届毕业生及在职教师加盟。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初中社会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color w:val="C00000"/>
                <w:bdr w:val="none" w:color="auto" w:sz="0" w:space="0"/>
              </w:rPr>
              <w:t>地理教育及相关专业毕业</w:t>
            </w:r>
            <w:r>
              <w:rPr>
                <w:bdr w:val="none" w:color="auto" w:sz="0" w:space="0"/>
              </w:rPr>
              <w:t>；欢迎应届毕业生及在职教师加盟。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高中数学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数学教育及相关专业毕业；欢迎应届毕业生及在职教师加盟。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高中政治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bdr w:val="none" w:color="auto" w:sz="0" w:space="0"/>
              </w:rPr>
              <w:t>政治教育及相关专业毕业；欢迎应届毕业生及在职教师加盟。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信息技术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bdr w:val="none" w:color="auto" w:sz="0" w:space="0"/>
              </w:rPr>
              <w:t>计算机及相关专业毕业，从事过信息技术教学经验，可以兼任网络管理人员优先考虑；；欢迎应届毕业生及在职教师加盟。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高中生物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生物教育及相关专业毕业。；欢迎应届毕业生及在职教师加盟。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劳技教师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bdr w:val="none" w:color="auto" w:sz="0" w:space="0"/>
              </w:rPr>
              <w:t>机械自动化专业、电子自动化专业或美术类专业毕业，</w:t>
            </w:r>
            <w:r>
              <w:rPr>
                <w:color w:val="C00000"/>
                <w:bdr w:val="none" w:color="auto" w:sz="0" w:space="0"/>
              </w:rPr>
              <w:t>具备一定的动手实践能力</w:t>
            </w:r>
            <w:r>
              <w:rPr>
                <w:bdr w:val="none" w:color="auto" w:sz="0" w:space="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美术教师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bdr w:val="none" w:color="auto" w:sz="0" w:space="0"/>
              </w:rPr>
              <w:t>美术教育及相关专业毕业，</w:t>
            </w:r>
            <w:r>
              <w:rPr>
                <w:color w:val="C00000"/>
                <w:bdr w:val="none" w:color="auto" w:sz="0" w:space="0"/>
              </w:rPr>
              <w:t>油画专业优先。</w:t>
            </w:r>
            <w:r>
              <w:rPr>
                <w:bdr w:val="none" w:color="auto" w:sz="0" w:space="0"/>
              </w:rPr>
              <w:t>；欢迎应届毕业生及在职教师加盟。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舞蹈教师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bdr w:val="none" w:color="auto" w:sz="0" w:space="0"/>
              </w:rPr>
              <w:t>舞蹈编导或舞蹈表演专业毕业。；欢迎应届毕业生及在职教师加盟。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1005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1005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C00000"/>
          <w:spacing w:val="0"/>
          <w:sz w:val="27"/>
          <w:szCs w:val="27"/>
          <w:bdr w:val="none" w:color="auto" w:sz="0" w:space="0"/>
          <w:shd w:val="clear" w:fill="FFFFFF"/>
        </w:rPr>
        <w:t>优 秀 教 师 岗 位（国际部）</w:t>
      </w:r>
    </w:p>
    <w:tbl>
      <w:tblPr>
        <w:tblW w:w="11040" w:type="dxa"/>
        <w:jc w:val="center"/>
        <w:tblInd w:w="-12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928"/>
        <w:gridCol w:w="8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bookmarkStart w:id="0" w:name="_GoBack"/>
            <w:r>
              <w:rPr>
                <w:rStyle w:val="4"/>
                <w:bdr w:val="none" w:color="auto" w:sz="0" w:space="0"/>
              </w:rPr>
              <w:t>岗位需求</w:t>
            </w:r>
          </w:p>
        </w:tc>
        <w:tc>
          <w:tcPr>
            <w:tcW w:w="9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人数</w:t>
            </w:r>
          </w:p>
        </w:tc>
        <w:tc>
          <w:tcPr>
            <w:tcW w:w="8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8" w:hRule="atLeast"/>
          <w:jc w:val="center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  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color w:val="C00000"/>
                <w:bdr w:val="none" w:color="auto" w:sz="0" w:space="0"/>
              </w:rPr>
              <w:t>国际部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color w:val="C00000"/>
                <w:bdr w:val="none" w:color="auto" w:sz="0" w:space="0"/>
              </w:rPr>
              <w:t>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教  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bdr w:val="none" w:color="auto" w:sz="0" w:space="0"/>
              </w:rPr>
              <w:t>经济学及相关专业毕业，具备一定的英语听说读写能力，有雅思、托福考试成绩者优先，男性教师优先。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 w:hRule="atLeast"/>
          <w:jc w:val="center"/>
        </w:trPr>
        <w:tc>
          <w:tcPr>
            <w:tcW w:w="13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高  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color w:val="C00000"/>
                <w:bdr w:val="none" w:color="auto" w:sz="0" w:space="0"/>
              </w:rPr>
              <w:t>国际部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color w:val="C00000"/>
                <w:bdr w:val="none" w:color="auto" w:sz="0" w:space="0"/>
              </w:rPr>
              <w:t>英  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教  师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bdr w:val="none" w:color="auto" w:sz="0" w:space="0"/>
              </w:rPr>
              <w:t>英语类专业毕业，有雅思、托福考试成绩者优先，具有留学经历者优先，男性教师优先。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C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1005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C00000"/>
          <w:spacing w:val="0"/>
          <w:sz w:val="27"/>
          <w:szCs w:val="27"/>
          <w:bdr w:val="none" w:color="auto" w:sz="0" w:space="0"/>
          <w:shd w:val="clear" w:fill="FFFFFF"/>
        </w:rPr>
        <w:t>教 辅 人 员 岗 位</w:t>
      </w:r>
    </w:p>
    <w:tbl>
      <w:tblPr>
        <w:tblW w:w="12673" w:type="dxa"/>
        <w:jc w:val="center"/>
        <w:tblInd w:w="-20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066"/>
        <w:gridCol w:w="10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岗位需求</w:t>
            </w:r>
          </w:p>
        </w:tc>
        <w:tc>
          <w:tcPr>
            <w:tcW w:w="10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人数</w:t>
            </w:r>
          </w:p>
        </w:tc>
        <w:tc>
          <w:tcPr>
            <w:tcW w:w="10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4"/>
                <w:bdr w:val="none" w:color="auto" w:sz="0" w:space="0"/>
              </w:rPr>
              <w:t>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校  医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bdr w:val="none" w:color="auto" w:sz="0" w:space="0"/>
              </w:rPr>
              <w:t>高中及以上学历，具有执业医生资格证书或护士上岗资格证书，从事过校医工作者优先考虑。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1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学生宿舍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管理员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0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bdr w:val="none" w:color="auto" w:sz="0" w:space="0"/>
              </w:rPr>
              <w:t>高中及以上学历。年龄在30至45岁之间，有一定的沟通协调能力。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3126"/>
    <w:rsid w:val="2ED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2018-05-25T01:16:00Z</dcterms:created>
  <dc:creator>Administrator</dc:creator>
  <cp:lastModifiedBy>Administrator</cp:lastModifiedBy>
  <dcterms:modified xsi:type="dcterms:W3CDTF">2018-05-25T01:17:15Z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